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4F8F8" w14:textId="0AD7CFFF" w:rsidR="00E216FC" w:rsidRDefault="00000000">
      <w:r>
        <w:rPr>
          <w:noProof/>
        </w:rPr>
        <w:drawing>
          <wp:inline distT="0" distB="0" distL="0" distR="0" wp14:anchorId="6A8A15B9" wp14:editId="4E7054A4">
            <wp:extent cx="6124575" cy="2693670"/>
            <wp:effectExtent l="0" t="0" r="0" b="0"/>
            <wp:docPr id="1" name="Bild 1" descr="G:\CFC-SYNDROM\ELTERNINITIATIVE\BRIEFE\CFC-Syndrom_Briefko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G:\CFC-SYNDROM\ELTERNINITIATIVE\BRIEFE\CFC-Syndrom_Briefkopf.jpg"/>
                    <pic:cNvPicPr>
                      <a:picLocks noChangeAspect="1" noChangeArrowheads="1"/>
                    </pic:cNvPicPr>
                  </pic:nvPicPr>
                  <pic:blipFill>
                    <a:blip r:embed="rId5"/>
                    <a:stretch>
                      <a:fillRect/>
                    </a:stretch>
                  </pic:blipFill>
                  <pic:spPr bwMode="auto">
                    <a:xfrm>
                      <a:off x="0" y="0"/>
                      <a:ext cx="6124575" cy="2693670"/>
                    </a:xfrm>
                    <a:prstGeom prst="rect">
                      <a:avLst/>
                    </a:prstGeom>
                  </pic:spPr>
                </pic:pic>
              </a:graphicData>
            </a:graphic>
          </wp:inline>
        </w:drawing>
      </w:r>
      <w:r w:rsidR="004321E9">
        <w:rPr>
          <w:noProof/>
        </w:rPr>
        <mc:AlternateContent>
          <mc:Choice Requires="wps">
            <w:drawing>
              <wp:anchor distT="0" distB="0" distL="114300" distR="114300" simplePos="0" relativeHeight="3" behindDoc="0" locked="0" layoutInCell="1" allowOverlap="1" wp14:anchorId="24B620FF" wp14:editId="74A220F8">
                <wp:simplePos x="0" y="0"/>
                <wp:positionH relativeFrom="column">
                  <wp:posOffset>-72390</wp:posOffset>
                </wp:positionH>
                <wp:positionV relativeFrom="paragraph">
                  <wp:posOffset>1500505</wp:posOffset>
                </wp:positionV>
                <wp:extent cx="1695450" cy="972820"/>
                <wp:effectExtent l="0" t="0" r="0" b="0"/>
                <wp:wrapNone/>
                <wp:docPr id="180308638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5450" cy="972820"/>
                        </a:xfrm>
                        <a:prstGeom prst="rect">
                          <a:avLst/>
                        </a:prstGeom>
                        <a:solidFill>
                          <a:srgbClr val="FFFFFF"/>
                        </a:solidFill>
                        <a:ln>
                          <a:solidFill>
                            <a:srgbClr val="FFFFFF"/>
                          </a:solidFill>
                        </a:ln>
                      </wps:spPr>
                      <wps:txbx>
                        <w:txbxContent>
                          <w:p w14:paraId="39AD9602" w14:textId="77777777" w:rsidR="00E216FC" w:rsidRDefault="00E216FC">
                            <w:pPr>
                              <w:pStyle w:val="Rahmeninhalt"/>
                              <w:contextualSpacing/>
                              <w:rPr>
                                <w:sz w:val="18"/>
                                <w:szCs w:val="18"/>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24B620FF" id="_x0000_t202" coordsize="21600,21600" o:spt="202" path="m,l,21600r21600,l21600,xe">
                <v:stroke joinstyle="miter"/>
                <v:path gradientshapeok="t" o:connecttype="rect"/>
              </v:shapetype>
              <v:shape id="Textfeld 1" o:spid="_x0000_s1026" type="#_x0000_t202" style="position:absolute;margin-left:-5.7pt;margin-top:118.15pt;width:133.5pt;height:76.6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" strokecolor="white">
                <v:path arrowok="t"/>
                <v:textbox>
                  <w:txbxContent>
                    <w:p w14:paraId="39AD9602" w14:textId="77777777" w:rsidR="00E216FC" w:rsidRDefault="00E216FC">
                      <w:pPr>
                        <w:pStyle w:val="Rahmeninhalt"/>
                        <w:contextualSpacing/>
                        <w:rPr>
                          <w:sz w:val="18"/>
                          <w:szCs w:val="18"/>
                        </w:rPr>
                      </w:pPr>
                    </w:p>
                  </w:txbxContent>
                </v:textbox>
              </v:shape>
            </w:pict>
          </mc:Fallback>
        </mc:AlternateContent>
      </w:r>
    </w:p>
    <w:p w14:paraId="48F03209" w14:textId="77777777" w:rsidR="00E216FC" w:rsidRDefault="00E216FC" w:rsidP="006B432A">
      <w:pPr>
        <w:rPr>
          <w:rFonts w:ascii="Arial" w:hAnsi="Arial" w:cs="Arial"/>
          <w:b/>
          <w:sz w:val="16"/>
          <w:szCs w:val="16"/>
        </w:rPr>
      </w:pPr>
    </w:p>
    <w:p w14:paraId="707D3B2B" w14:textId="7600DBFF" w:rsidR="007727BE" w:rsidRDefault="006B432A" w:rsidP="006B432A">
      <w:pPr>
        <w:rPr>
          <w:rFonts w:ascii="Arial" w:hAnsi="Arial" w:cs="Arial"/>
          <w:b/>
          <w:bCs/>
          <w:sz w:val="32"/>
          <w:szCs w:val="32"/>
        </w:rPr>
      </w:pPr>
      <w:r w:rsidRPr="006B432A">
        <w:rPr>
          <w:rFonts w:ascii="Arial" w:hAnsi="Arial" w:cs="Arial"/>
          <w:b/>
          <w:bCs/>
          <w:sz w:val="32"/>
          <w:szCs w:val="32"/>
        </w:rPr>
        <w:t>Bericht zu</w:t>
      </w:r>
      <w:r w:rsidR="00A13762">
        <w:rPr>
          <w:rFonts w:ascii="Arial" w:hAnsi="Arial" w:cs="Arial"/>
          <w:b/>
          <w:bCs/>
          <w:sz w:val="32"/>
          <w:szCs w:val="32"/>
        </w:rPr>
        <w:t>r</w:t>
      </w:r>
      <w:r w:rsidRPr="006B432A">
        <w:rPr>
          <w:rFonts w:ascii="Arial" w:hAnsi="Arial" w:cs="Arial"/>
          <w:b/>
          <w:bCs/>
          <w:sz w:val="32"/>
          <w:szCs w:val="32"/>
        </w:rPr>
        <w:t xml:space="preserve"> Familien- und Fachtagung </w:t>
      </w:r>
      <w:r w:rsidR="007727BE" w:rsidRPr="006B432A">
        <w:rPr>
          <w:rFonts w:ascii="Arial" w:hAnsi="Arial" w:cs="Arial"/>
          <w:b/>
          <w:bCs/>
          <w:sz w:val="32"/>
          <w:szCs w:val="32"/>
        </w:rPr>
        <w:t>im Schlosshotel Behringen</w:t>
      </w:r>
      <w:r w:rsidR="007727BE">
        <w:rPr>
          <w:rFonts w:ascii="Arial" w:hAnsi="Arial" w:cs="Arial"/>
          <w:b/>
          <w:bCs/>
          <w:sz w:val="32"/>
          <w:szCs w:val="32"/>
        </w:rPr>
        <w:t xml:space="preserve"> zum </w:t>
      </w:r>
      <w:r w:rsidRPr="006B432A">
        <w:rPr>
          <w:rFonts w:ascii="Arial" w:hAnsi="Arial" w:cs="Arial"/>
          <w:b/>
          <w:bCs/>
          <w:sz w:val="32"/>
          <w:szCs w:val="32"/>
        </w:rPr>
        <w:t xml:space="preserve">CFC-Syndrom </w:t>
      </w:r>
      <w:r w:rsidR="007727BE">
        <w:rPr>
          <w:rFonts w:ascii="Arial" w:hAnsi="Arial" w:cs="Arial"/>
          <w:b/>
          <w:bCs/>
          <w:sz w:val="32"/>
          <w:szCs w:val="32"/>
        </w:rPr>
        <w:t>vom 09.05.2024 – 12.05.2024</w:t>
      </w:r>
    </w:p>
    <w:p w14:paraId="19CFCC9D" w14:textId="13FADF06" w:rsidR="006B432A" w:rsidRDefault="006B432A" w:rsidP="006B432A">
      <w:pPr>
        <w:rPr>
          <w:rFonts w:ascii="Arial" w:hAnsi="Arial" w:cs="Arial"/>
          <w:b/>
          <w:bCs/>
          <w:sz w:val="32"/>
          <w:szCs w:val="32"/>
        </w:rPr>
      </w:pPr>
      <w:r>
        <w:rPr>
          <w:rFonts w:ascii="Arial" w:hAnsi="Arial" w:cs="Arial"/>
          <w:b/>
          <w:bCs/>
          <w:sz w:val="32"/>
          <w:szCs w:val="32"/>
        </w:rPr>
        <w:t>……………………………………………………………………………..</w:t>
      </w:r>
    </w:p>
    <w:p w14:paraId="6597BDE6" w14:textId="77777777" w:rsidR="006B432A" w:rsidRDefault="006B432A" w:rsidP="006B432A"/>
    <w:p w14:paraId="095D0317" w14:textId="158C089B" w:rsidR="006B432A" w:rsidRPr="007727BE" w:rsidRDefault="006B432A" w:rsidP="006B432A">
      <w:pPr>
        <w:rPr>
          <w:rFonts w:ascii="Arial" w:hAnsi="Arial" w:cs="Arial"/>
          <w:sz w:val="24"/>
          <w:szCs w:val="24"/>
        </w:rPr>
      </w:pPr>
      <w:r w:rsidRPr="007727BE">
        <w:rPr>
          <w:rFonts w:ascii="Arial" w:hAnsi="Arial" w:cs="Arial"/>
          <w:sz w:val="24"/>
          <w:szCs w:val="24"/>
        </w:rPr>
        <w:t xml:space="preserve">Nach der Anreise und dem Bezug der Zimmer startete </w:t>
      </w:r>
      <w:r w:rsidR="007727BE">
        <w:rPr>
          <w:rFonts w:ascii="Arial" w:hAnsi="Arial" w:cs="Arial"/>
          <w:sz w:val="24"/>
          <w:szCs w:val="24"/>
        </w:rPr>
        <w:t xml:space="preserve">am 09.05.2024 </w:t>
      </w:r>
      <w:r w:rsidRPr="007727BE">
        <w:rPr>
          <w:rFonts w:ascii="Arial" w:hAnsi="Arial" w:cs="Arial"/>
          <w:sz w:val="24"/>
          <w:szCs w:val="24"/>
        </w:rPr>
        <w:t xml:space="preserve">das Seminarprogramm mit einem Erfahrungsaustausch zum Thema „Bundesteilhabegesetz in der Praxis“. </w:t>
      </w:r>
      <w:r w:rsidR="00A13762" w:rsidRPr="007727BE">
        <w:rPr>
          <w:rFonts w:ascii="Arial" w:hAnsi="Arial" w:cs="Arial"/>
          <w:sz w:val="24"/>
          <w:szCs w:val="24"/>
        </w:rPr>
        <w:t>Die Vorsitzende des Vereins CFC-Syndrom e.V.</w:t>
      </w:r>
      <w:r w:rsidR="007727BE">
        <w:rPr>
          <w:rFonts w:ascii="Arial" w:hAnsi="Arial" w:cs="Arial"/>
          <w:sz w:val="24"/>
          <w:szCs w:val="24"/>
        </w:rPr>
        <w:t>,</w:t>
      </w:r>
      <w:r w:rsidR="00A13762" w:rsidRPr="007727BE">
        <w:rPr>
          <w:rFonts w:ascii="Arial" w:hAnsi="Arial" w:cs="Arial"/>
          <w:sz w:val="24"/>
          <w:szCs w:val="24"/>
        </w:rPr>
        <w:t xml:space="preserve"> </w:t>
      </w:r>
      <w:r w:rsidRPr="007727BE">
        <w:rPr>
          <w:rFonts w:ascii="Arial" w:hAnsi="Arial" w:cs="Arial"/>
          <w:sz w:val="24"/>
          <w:szCs w:val="24"/>
        </w:rPr>
        <w:t>Isolde Selgrad</w:t>
      </w:r>
      <w:r w:rsidR="007727BE">
        <w:rPr>
          <w:rFonts w:ascii="Arial" w:hAnsi="Arial" w:cs="Arial"/>
          <w:sz w:val="24"/>
          <w:szCs w:val="24"/>
        </w:rPr>
        <w:t>,</w:t>
      </w:r>
      <w:r w:rsidRPr="007727BE">
        <w:rPr>
          <w:rFonts w:ascii="Arial" w:hAnsi="Arial" w:cs="Arial"/>
          <w:sz w:val="24"/>
          <w:szCs w:val="24"/>
        </w:rPr>
        <w:t xml:space="preserve"> erläutert</w:t>
      </w:r>
      <w:r w:rsidR="00A13762" w:rsidRPr="007727BE">
        <w:rPr>
          <w:rFonts w:ascii="Arial" w:hAnsi="Arial" w:cs="Arial"/>
          <w:sz w:val="24"/>
          <w:szCs w:val="24"/>
        </w:rPr>
        <w:t xml:space="preserve"> die Änderungen seit dem 01.01.2024 in der Umsetzung des Bundesteilhabegesetzes und der Teilhabeplanung in der Praxis</w:t>
      </w:r>
      <w:r w:rsidR="007727BE">
        <w:rPr>
          <w:rFonts w:ascii="Arial" w:hAnsi="Arial" w:cs="Arial"/>
          <w:sz w:val="24"/>
          <w:szCs w:val="24"/>
        </w:rPr>
        <w:t xml:space="preserve">, auf welche Punkte in der Erstellung des Teilhabeberichtes zu achten ist und wie wichtig es ist, dass neben dem Betroffenen auch vertraute Personen an den Gesprächen teilnehmen, damit das Teilhabegespräch </w:t>
      </w:r>
      <w:r w:rsidR="00505C19">
        <w:rPr>
          <w:rFonts w:ascii="Arial" w:hAnsi="Arial" w:cs="Arial"/>
          <w:sz w:val="24"/>
          <w:szCs w:val="24"/>
        </w:rPr>
        <w:t xml:space="preserve">im Sinne der Betroffenen </w:t>
      </w:r>
      <w:r w:rsidR="007727BE">
        <w:rPr>
          <w:rFonts w:ascii="Arial" w:hAnsi="Arial" w:cs="Arial"/>
          <w:sz w:val="24"/>
          <w:szCs w:val="24"/>
        </w:rPr>
        <w:t>gelingen kann und die Wünsche und Ziele alle formuliert werden.</w:t>
      </w:r>
      <w:r w:rsidR="00A13762" w:rsidRPr="007727BE">
        <w:rPr>
          <w:rFonts w:ascii="Arial" w:hAnsi="Arial" w:cs="Arial"/>
          <w:sz w:val="24"/>
          <w:szCs w:val="24"/>
        </w:rPr>
        <w:t xml:space="preserve"> </w:t>
      </w:r>
    </w:p>
    <w:p w14:paraId="16F4B27F" w14:textId="24822682" w:rsidR="006B432A" w:rsidRPr="007727BE" w:rsidRDefault="006B432A" w:rsidP="006B432A">
      <w:pPr>
        <w:rPr>
          <w:rFonts w:ascii="Arial" w:hAnsi="Arial" w:cs="Arial"/>
          <w:sz w:val="24"/>
          <w:szCs w:val="24"/>
        </w:rPr>
      </w:pPr>
      <w:r w:rsidRPr="007727BE">
        <w:rPr>
          <w:rFonts w:ascii="Arial" w:hAnsi="Arial" w:cs="Arial"/>
          <w:sz w:val="24"/>
          <w:szCs w:val="24"/>
        </w:rPr>
        <w:t xml:space="preserve">Nach dem gemeinsamen Abendessen und </w:t>
      </w:r>
      <w:r w:rsidR="00A13762" w:rsidRPr="007727BE">
        <w:rPr>
          <w:rFonts w:ascii="Arial" w:hAnsi="Arial" w:cs="Arial"/>
          <w:sz w:val="24"/>
          <w:szCs w:val="24"/>
        </w:rPr>
        <w:t>einem regen Austausch</w:t>
      </w:r>
      <w:r w:rsidRPr="007727BE">
        <w:rPr>
          <w:rFonts w:ascii="Arial" w:hAnsi="Arial" w:cs="Arial"/>
          <w:sz w:val="24"/>
          <w:szCs w:val="24"/>
        </w:rPr>
        <w:t xml:space="preserve"> endete der erste Tag der Tagung.</w:t>
      </w:r>
    </w:p>
    <w:p w14:paraId="44705F18" w14:textId="410D675A" w:rsidR="006B432A" w:rsidRPr="007727BE" w:rsidRDefault="00A13762" w:rsidP="006B432A">
      <w:pPr>
        <w:rPr>
          <w:rFonts w:ascii="Arial" w:hAnsi="Arial" w:cs="Arial"/>
          <w:sz w:val="24"/>
          <w:szCs w:val="24"/>
        </w:rPr>
      </w:pPr>
      <w:r w:rsidRPr="007727BE">
        <w:rPr>
          <w:rFonts w:ascii="Arial" w:hAnsi="Arial" w:cs="Arial"/>
          <w:sz w:val="24"/>
          <w:szCs w:val="24"/>
        </w:rPr>
        <w:t>Am zweiten</w:t>
      </w:r>
      <w:r w:rsidR="006B432A" w:rsidRPr="007727BE">
        <w:rPr>
          <w:rFonts w:ascii="Arial" w:hAnsi="Arial" w:cs="Arial"/>
          <w:sz w:val="24"/>
          <w:szCs w:val="24"/>
        </w:rPr>
        <w:t xml:space="preserve"> Tagungstag wurde nach dem gemeinsamen Frühstück mit dem Thema „Sicherer Datenaustausch und sichere Kommunikation unter Berücksichtigung der DSGVO“ </w:t>
      </w:r>
      <w:r w:rsidRPr="007727BE">
        <w:rPr>
          <w:rFonts w:ascii="Arial" w:hAnsi="Arial" w:cs="Arial"/>
          <w:sz w:val="24"/>
          <w:szCs w:val="24"/>
        </w:rPr>
        <w:t>die Fachtagung fortgeführt</w:t>
      </w:r>
      <w:r w:rsidR="006B432A" w:rsidRPr="007727BE">
        <w:rPr>
          <w:rFonts w:ascii="Arial" w:hAnsi="Arial" w:cs="Arial"/>
          <w:sz w:val="24"/>
          <w:szCs w:val="24"/>
        </w:rPr>
        <w:t>.</w:t>
      </w:r>
      <w:r w:rsidRPr="007727BE">
        <w:rPr>
          <w:rFonts w:ascii="Arial" w:hAnsi="Arial" w:cs="Arial"/>
          <w:sz w:val="24"/>
          <w:szCs w:val="24"/>
        </w:rPr>
        <w:t xml:space="preserve"> </w:t>
      </w:r>
      <w:r w:rsidR="00271197">
        <w:rPr>
          <w:rFonts w:ascii="Arial" w:hAnsi="Arial" w:cs="Arial"/>
          <w:sz w:val="24"/>
          <w:szCs w:val="24"/>
        </w:rPr>
        <w:t xml:space="preserve">Der Schriftführer des Vereins, </w:t>
      </w:r>
      <w:r w:rsidRPr="007727BE">
        <w:rPr>
          <w:rFonts w:ascii="Arial" w:hAnsi="Arial" w:cs="Arial"/>
          <w:sz w:val="24"/>
          <w:szCs w:val="24"/>
        </w:rPr>
        <w:t>Volker Böhm</w:t>
      </w:r>
      <w:r w:rsidR="00271197">
        <w:rPr>
          <w:rFonts w:ascii="Arial" w:hAnsi="Arial" w:cs="Arial"/>
          <w:sz w:val="24"/>
          <w:szCs w:val="24"/>
        </w:rPr>
        <w:t>,</w:t>
      </w:r>
      <w:r w:rsidRPr="007727BE">
        <w:rPr>
          <w:rFonts w:ascii="Arial" w:hAnsi="Arial" w:cs="Arial"/>
          <w:sz w:val="24"/>
          <w:szCs w:val="24"/>
        </w:rPr>
        <w:t xml:space="preserve"> referierte zu den Gefahren für Vereine in den </w:t>
      </w:r>
      <w:r w:rsidR="00271197">
        <w:rPr>
          <w:rFonts w:ascii="Arial" w:hAnsi="Arial" w:cs="Arial"/>
          <w:sz w:val="24"/>
          <w:szCs w:val="24"/>
        </w:rPr>
        <w:t xml:space="preserve">(nicht DSGVO-konformen) </w:t>
      </w:r>
      <w:r w:rsidRPr="007727BE">
        <w:rPr>
          <w:rFonts w:ascii="Arial" w:hAnsi="Arial" w:cs="Arial"/>
          <w:sz w:val="24"/>
          <w:szCs w:val="24"/>
        </w:rPr>
        <w:t>sozialen Medien</w:t>
      </w:r>
      <w:r w:rsidR="00271197">
        <w:rPr>
          <w:rFonts w:ascii="Arial" w:hAnsi="Arial" w:cs="Arial"/>
          <w:sz w:val="24"/>
          <w:szCs w:val="24"/>
        </w:rPr>
        <w:t>.</w:t>
      </w:r>
      <w:r w:rsidR="006B432A" w:rsidRPr="007727BE">
        <w:rPr>
          <w:rFonts w:ascii="Arial" w:hAnsi="Arial" w:cs="Arial"/>
          <w:sz w:val="24"/>
          <w:szCs w:val="24"/>
        </w:rPr>
        <w:br/>
        <w:t>In diesem Vortrag wurde</w:t>
      </w:r>
      <w:r w:rsidR="00271197">
        <w:rPr>
          <w:rFonts w:ascii="Arial" w:hAnsi="Arial" w:cs="Arial"/>
          <w:sz w:val="24"/>
          <w:szCs w:val="24"/>
        </w:rPr>
        <w:t xml:space="preserve">n die Teilnehmenden nochmals </w:t>
      </w:r>
      <w:r w:rsidR="006B432A" w:rsidRPr="007727BE">
        <w:rPr>
          <w:rFonts w:ascii="Arial" w:hAnsi="Arial" w:cs="Arial"/>
          <w:sz w:val="24"/>
          <w:szCs w:val="24"/>
        </w:rPr>
        <w:t>a</w:t>
      </w:r>
      <w:r w:rsidRPr="007727BE">
        <w:rPr>
          <w:rFonts w:ascii="Arial" w:hAnsi="Arial" w:cs="Arial"/>
          <w:sz w:val="24"/>
          <w:szCs w:val="24"/>
        </w:rPr>
        <w:t>u</w:t>
      </w:r>
      <w:r w:rsidR="006B432A" w:rsidRPr="007727BE">
        <w:rPr>
          <w:rFonts w:ascii="Arial" w:hAnsi="Arial" w:cs="Arial"/>
          <w:sz w:val="24"/>
          <w:szCs w:val="24"/>
        </w:rPr>
        <w:t>f die Kernpunkte der Datensicherheit und d</w:t>
      </w:r>
      <w:r w:rsidR="00271197">
        <w:rPr>
          <w:rFonts w:ascii="Arial" w:hAnsi="Arial" w:cs="Arial"/>
          <w:sz w:val="24"/>
          <w:szCs w:val="24"/>
        </w:rPr>
        <w:t>ie</w:t>
      </w:r>
      <w:r w:rsidR="006B432A" w:rsidRPr="007727BE">
        <w:rPr>
          <w:rFonts w:ascii="Arial" w:hAnsi="Arial" w:cs="Arial"/>
          <w:sz w:val="24"/>
          <w:szCs w:val="24"/>
        </w:rPr>
        <w:t xml:space="preserve"> Wichtigkeit, </w:t>
      </w:r>
      <w:r w:rsidR="00271197">
        <w:rPr>
          <w:rFonts w:ascii="Arial" w:hAnsi="Arial" w:cs="Arial"/>
          <w:sz w:val="24"/>
          <w:szCs w:val="24"/>
        </w:rPr>
        <w:t xml:space="preserve">z.B. </w:t>
      </w:r>
      <w:r w:rsidR="006B432A" w:rsidRPr="007727BE">
        <w:rPr>
          <w:rFonts w:ascii="Arial" w:hAnsi="Arial" w:cs="Arial"/>
          <w:sz w:val="24"/>
          <w:szCs w:val="24"/>
        </w:rPr>
        <w:t>de</w:t>
      </w:r>
      <w:r w:rsidR="00271197">
        <w:rPr>
          <w:rFonts w:ascii="Arial" w:hAnsi="Arial" w:cs="Arial"/>
          <w:sz w:val="24"/>
          <w:szCs w:val="24"/>
        </w:rPr>
        <w:t>r Nutzung des</w:t>
      </w:r>
      <w:r w:rsidR="006B432A" w:rsidRPr="007727BE">
        <w:rPr>
          <w:rFonts w:ascii="Arial" w:hAnsi="Arial" w:cs="Arial"/>
          <w:sz w:val="24"/>
          <w:szCs w:val="24"/>
        </w:rPr>
        <w:t xml:space="preserve"> DSGVO-</w:t>
      </w:r>
      <w:r w:rsidRPr="007727BE">
        <w:rPr>
          <w:rFonts w:ascii="Arial" w:hAnsi="Arial" w:cs="Arial"/>
          <w:sz w:val="24"/>
          <w:szCs w:val="24"/>
        </w:rPr>
        <w:t>k</w:t>
      </w:r>
      <w:r w:rsidR="006B432A" w:rsidRPr="007727BE">
        <w:rPr>
          <w:rFonts w:ascii="Arial" w:hAnsi="Arial" w:cs="Arial"/>
          <w:sz w:val="24"/>
          <w:szCs w:val="24"/>
        </w:rPr>
        <w:t xml:space="preserve">onformen „Klubraum“ als Kommunikationsgrundlage für </w:t>
      </w:r>
      <w:r w:rsidRPr="007727BE">
        <w:rPr>
          <w:rFonts w:ascii="Arial" w:hAnsi="Arial" w:cs="Arial"/>
          <w:sz w:val="24"/>
          <w:szCs w:val="24"/>
        </w:rPr>
        <w:t xml:space="preserve">unseren </w:t>
      </w:r>
      <w:r w:rsidR="006B432A" w:rsidRPr="007727BE">
        <w:rPr>
          <w:rFonts w:ascii="Arial" w:hAnsi="Arial" w:cs="Arial"/>
          <w:sz w:val="24"/>
          <w:szCs w:val="24"/>
        </w:rPr>
        <w:t xml:space="preserve">Verein und </w:t>
      </w:r>
      <w:r w:rsidRPr="007727BE">
        <w:rPr>
          <w:rFonts w:ascii="Arial" w:hAnsi="Arial" w:cs="Arial"/>
          <w:sz w:val="24"/>
          <w:szCs w:val="24"/>
        </w:rPr>
        <w:t xml:space="preserve">den Austausch der </w:t>
      </w:r>
      <w:r w:rsidR="006B432A" w:rsidRPr="007727BE">
        <w:rPr>
          <w:rFonts w:ascii="Arial" w:hAnsi="Arial" w:cs="Arial"/>
          <w:sz w:val="24"/>
          <w:szCs w:val="24"/>
        </w:rPr>
        <w:t>Mitglieder</w:t>
      </w:r>
      <w:r w:rsidR="00271197">
        <w:rPr>
          <w:rFonts w:ascii="Arial" w:hAnsi="Arial" w:cs="Arial"/>
          <w:sz w:val="24"/>
          <w:szCs w:val="24"/>
        </w:rPr>
        <w:t xml:space="preserve"> untereinander</w:t>
      </w:r>
      <w:r w:rsidR="006B432A" w:rsidRPr="007727BE">
        <w:rPr>
          <w:rFonts w:ascii="Arial" w:hAnsi="Arial" w:cs="Arial"/>
          <w:sz w:val="24"/>
          <w:szCs w:val="24"/>
        </w:rPr>
        <w:t xml:space="preserve"> </w:t>
      </w:r>
      <w:r w:rsidR="00271197">
        <w:rPr>
          <w:rFonts w:ascii="Arial" w:hAnsi="Arial" w:cs="Arial"/>
          <w:sz w:val="24"/>
          <w:szCs w:val="24"/>
        </w:rPr>
        <w:t>aufmerksam gemacht</w:t>
      </w:r>
      <w:r w:rsidR="006B432A" w:rsidRPr="007727BE">
        <w:rPr>
          <w:rFonts w:ascii="Arial" w:hAnsi="Arial" w:cs="Arial"/>
          <w:sz w:val="24"/>
          <w:szCs w:val="24"/>
        </w:rPr>
        <w:t>.</w:t>
      </w:r>
      <w:r w:rsidR="006B432A" w:rsidRPr="007727BE">
        <w:rPr>
          <w:rFonts w:ascii="Arial" w:hAnsi="Arial" w:cs="Arial"/>
          <w:sz w:val="24"/>
          <w:szCs w:val="24"/>
        </w:rPr>
        <w:br/>
        <w:t xml:space="preserve">Mit einer lebhaften Diskussion, die auch </w:t>
      </w:r>
      <w:r w:rsidRPr="007727BE">
        <w:rPr>
          <w:rFonts w:ascii="Arial" w:hAnsi="Arial" w:cs="Arial"/>
          <w:sz w:val="24"/>
          <w:szCs w:val="24"/>
        </w:rPr>
        <w:t>während des gemeinsamen Mittagessens</w:t>
      </w:r>
      <w:r w:rsidR="006B432A" w:rsidRPr="007727BE">
        <w:rPr>
          <w:rFonts w:ascii="Arial" w:hAnsi="Arial" w:cs="Arial"/>
          <w:sz w:val="24"/>
          <w:szCs w:val="24"/>
        </w:rPr>
        <w:t xml:space="preserve"> weitergeführt wurde</w:t>
      </w:r>
      <w:r w:rsidRPr="007727BE">
        <w:rPr>
          <w:rFonts w:ascii="Arial" w:hAnsi="Arial" w:cs="Arial"/>
          <w:sz w:val="24"/>
          <w:szCs w:val="24"/>
        </w:rPr>
        <w:t>,</w:t>
      </w:r>
      <w:r w:rsidR="006B432A" w:rsidRPr="007727BE">
        <w:rPr>
          <w:rFonts w:ascii="Arial" w:hAnsi="Arial" w:cs="Arial"/>
          <w:sz w:val="24"/>
          <w:szCs w:val="24"/>
        </w:rPr>
        <w:t xml:space="preserve"> endete dieser Tagungspunkt.</w:t>
      </w:r>
    </w:p>
    <w:p w14:paraId="25FCF4F6" w14:textId="2A3617B3" w:rsidR="006B432A" w:rsidRPr="007727BE" w:rsidRDefault="006B432A" w:rsidP="006B432A">
      <w:pPr>
        <w:rPr>
          <w:rFonts w:ascii="Arial" w:hAnsi="Arial" w:cs="Arial"/>
          <w:sz w:val="24"/>
          <w:szCs w:val="24"/>
        </w:rPr>
      </w:pPr>
      <w:r w:rsidRPr="007727BE">
        <w:rPr>
          <w:rFonts w:ascii="Arial" w:hAnsi="Arial" w:cs="Arial"/>
          <w:sz w:val="24"/>
          <w:szCs w:val="24"/>
        </w:rPr>
        <w:t>Mit großer Spannung wurde der nächste Fachvortrag erwartet.</w:t>
      </w:r>
      <w:r w:rsidRPr="007727BE">
        <w:rPr>
          <w:rFonts w:ascii="Arial" w:hAnsi="Arial" w:cs="Arial"/>
          <w:sz w:val="24"/>
          <w:szCs w:val="24"/>
        </w:rPr>
        <w:br/>
        <w:t>Ren</w:t>
      </w:r>
      <w:r w:rsidR="00A13762" w:rsidRPr="007727BE">
        <w:rPr>
          <w:rFonts w:ascii="Arial" w:hAnsi="Arial" w:cs="Arial"/>
          <w:sz w:val="24"/>
          <w:szCs w:val="24"/>
        </w:rPr>
        <w:t>é</w:t>
      </w:r>
      <w:r w:rsidRPr="007727BE">
        <w:rPr>
          <w:rFonts w:ascii="Arial" w:hAnsi="Arial" w:cs="Arial"/>
          <w:sz w:val="24"/>
          <w:szCs w:val="24"/>
        </w:rPr>
        <w:t xml:space="preserve"> Reichelt, Autismus-Beauftragter der Stadt Leipzig und Experte im praktischen Erkennen </w:t>
      </w:r>
      <w:r w:rsidR="00EE5977" w:rsidRPr="007727BE">
        <w:rPr>
          <w:rFonts w:ascii="Arial" w:hAnsi="Arial" w:cs="Arial"/>
          <w:sz w:val="24"/>
          <w:szCs w:val="24"/>
        </w:rPr>
        <w:t>im</w:t>
      </w:r>
      <w:r w:rsidRPr="007727BE">
        <w:rPr>
          <w:rFonts w:ascii="Arial" w:hAnsi="Arial" w:cs="Arial"/>
          <w:sz w:val="24"/>
          <w:szCs w:val="24"/>
        </w:rPr>
        <w:t xml:space="preserve"> Umgang mit Autismus, gab in seinem Fachvortrag einen Überblick über das Wesen </w:t>
      </w:r>
      <w:r w:rsidR="00A13762" w:rsidRPr="007727BE">
        <w:rPr>
          <w:rFonts w:ascii="Arial" w:hAnsi="Arial" w:cs="Arial"/>
          <w:sz w:val="24"/>
          <w:szCs w:val="24"/>
        </w:rPr>
        <w:t xml:space="preserve">und die unterschiedlichen Formen von </w:t>
      </w:r>
      <w:r w:rsidRPr="007727BE">
        <w:rPr>
          <w:rFonts w:ascii="Arial" w:hAnsi="Arial" w:cs="Arial"/>
          <w:sz w:val="24"/>
          <w:szCs w:val="24"/>
        </w:rPr>
        <w:t>Autismus.</w:t>
      </w:r>
      <w:r w:rsidR="00A13762" w:rsidRPr="007727BE">
        <w:rPr>
          <w:rFonts w:ascii="Arial" w:hAnsi="Arial" w:cs="Arial"/>
          <w:sz w:val="24"/>
          <w:szCs w:val="24"/>
        </w:rPr>
        <w:t xml:space="preserve"> Es ging hier</w:t>
      </w:r>
      <w:r w:rsidR="00271197">
        <w:rPr>
          <w:rFonts w:ascii="Arial" w:hAnsi="Arial" w:cs="Arial"/>
          <w:sz w:val="24"/>
          <w:szCs w:val="24"/>
        </w:rPr>
        <w:t>bei</w:t>
      </w:r>
      <w:r w:rsidR="00A13762" w:rsidRPr="007727BE">
        <w:rPr>
          <w:rFonts w:ascii="Arial" w:hAnsi="Arial" w:cs="Arial"/>
          <w:sz w:val="24"/>
          <w:szCs w:val="24"/>
        </w:rPr>
        <w:t xml:space="preserve"> nicht nur um </w:t>
      </w:r>
      <w:r w:rsidR="00271197">
        <w:rPr>
          <w:rFonts w:ascii="Arial" w:hAnsi="Arial" w:cs="Arial"/>
          <w:sz w:val="24"/>
          <w:szCs w:val="24"/>
        </w:rPr>
        <w:t xml:space="preserve">die </w:t>
      </w:r>
      <w:r w:rsidR="00A13762" w:rsidRPr="007727BE">
        <w:rPr>
          <w:rFonts w:ascii="Arial" w:hAnsi="Arial" w:cs="Arial"/>
          <w:sz w:val="24"/>
          <w:szCs w:val="24"/>
        </w:rPr>
        <w:t xml:space="preserve">Theorie über den Autismus, sondern wir bekamen auch Materialien vorgestellt, </w:t>
      </w:r>
      <w:r w:rsidR="00EE5977" w:rsidRPr="007727BE">
        <w:rPr>
          <w:rFonts w:ascii="Arial" w:hAnsi="Arial" w:cs="Arial"/>
          <w:sz w:val="24"/>
          <w:szCs w:val="24"/>
        </w:rPr>
        <w:t xml:space="preserve">um mit </w:t>
      </w:r>
      <w:r w:rsidR="00EE5977" w:rsidRPr="007727BE">
        <w:rPr>
          <w:rFonts w:ascii="Arial" w:hAnsi="Arial" w:cs="Arial"/>
          <w:sz w:val="24"/>
          <w:szCs w:val="24"/>
        </w:rPr>
        <w:lastRenderedPageBreak/>
        <w:t>autistischen Kindern die Freizeit zu gestalten, um Pausen zu füllen, damit es in den Leerphasen eines Alltagslebens nicht zu Spannungsfeldern kommen muss. Die Materialien sind nicht nur für Kinder mit Autismus gut umzusetzen, sondern auch bei Kindern mit ausgeprägten kognitiven Beeinträchtigungen, wie dies bei unseren Kindern und Jugendlichen mit CFC-Syndrom oftmals auftritt.</w:t>
      </w:r>
    </w:p>
    <w:p w14:paraId="79399E06" w14:textId="5B311021" w:rsidR="006B432A" w:rsidRPr="007727BE" w:rsidRDefault="00FB0393" w:rsidP="006B432A">
      <w:pPr>
        <w:rPr>
          <w:rFonts w:ascii="Arial" w:hAnsi="Arial" w:cs="Arial"/>
          <w:sz w:val="24"/>
          <w:szCs w:val="24"/>
        </w:rPr>
      </w:pPr>
      <w:r w:rsidRPr="007727BE">
        <w:rPr>
          <w:rFonts w:ascii="Arial" w:hAnsi="Arial" w:cs="Arial"/>
          <w:sz w:val="24"/>
          <w:szCs w:val="24"/>
        </w:rPr>
        <w:t>Der restliche Tag war geprägt vom Austausch mit Herrn Reichelt in größeren oder kleineren Gruppen – nicht nur zum Thema Autismus, sondern auch zu Verhaltensproblematiken allgemein</w:t>
      </w:r>
      <w:r w:rsidR="006B432A" w:rsidRPr="007727BE">
        <w:rPr>
          <w:rFonts w:ascii="Arial" w:hAnsi="Arial" w:cs="Arial"/>
          <w:sz w:val="24"/>
          <w:szCs w:val="24"/>
        </w:rPr>
        <w:t>.</w:t>
      </w:r>
    </w:p>
    <w:p w14:paraId="32703DD9" w14:textId="1188165C" w:rsidR="006B432A" w:rsidRPr="007727BE" w:rsidRDefault="006B432A" w:rsidP="006B432A">
      <w:pPr>
        <w:rPr>
          <w:rFonts w:ascii="Arial" w:hAnsi="Arial" w:cs="Arial"/>
          <w:sz w:val="24"/>
          <w:szCs w:val="24"/>
        </w:rPr>
      </w:pPr>
      <w:r w:rsidRPr="007727BE">
        <w:rPr>
          <w:rFonts w:ascii="Arial" w:hAnsi="Arial" w:cs="Arial"/>
          <w:sz w:val="24"/>
          <w:szCs w:val="24"/>
        </w:rPr>
        <w:t>Der dritte Tagungstag stand ganz im Zeichen der Forschung.</w:t>
      </w:r>
      <w:r w:rsidRPr="007727BE">
        <w:rPr>
          <w:rFonts w:ascii="Arial" w:hAnsi="Arial" w:cs="Arial"/>
          <w:sz w:val="24"/>
          <w:szCs w:val="24"/>
        </w:rPr>
        <w:br/>
        <w:t xml:space="preserve">Nach dem gemeinsamen Frühstück referierte Volker Böhm für den kurzfristig verhinderten </w:t>
      </w:r>
      <w:r w:rsidR="00271197">
        <w:rPr>
          <w:rFonts w:ascii="Arial" w:hAnsi="Arial" w:cs="Arial"/>
          <w:sz w:val="24"/>
          <w:szCs w:val="24"/>
        </w:rPr>
        <w:t xml:space="preserve">Referenten, </w:t>
      </w:r>
      <w:r w:rsidRPr="007727BE">
        <w:rPr>
          <w:rFonts w:ascii="Arial" w:hAnsi="Arial" w:cs="Arial"/>
          <w:sz w:val="24"/>
          <w:szCs w:val="24"/>
        </w:rPr>
        <w:t>Hubertus Beck</w:t>
      </w:r>
      <w:r w:rsidR="00271197">
        <w:rPr>
          <w:rFonts w:ascii="Arial" w:hAnsi="Arial" w:cs="Arial"/>
          <w:sz w:val="24"/>
          <w:szCs w:val="24"/>
        </w:rPr>
        <w:t>,</w:t>
      </w:r>
      <w:r w:rsidRPr="007727BE">
        <w:rPr>
          <w:rFonts w:ascii="Arial" w:hAnsi="Arial" w:cs="Arial"/>
          <w:sz w:val="24"/>
          <w:szCs w:val="24"/>
        </w:rPr>
        <w:t xml:space="preserve"> zum Thema „EURAS-Projekt“.</w:t>
      </w:r>
    </w:p>
    <w:p w14:paraId="17017671" w14:textId="79A0264C" w:rsidR="006B432A" w:rsidRPr="007727BE" w:rsidRDefault="00271197" w:rsidP="006B432A">
      <w:pPr>
        <w:rPr>
          <w:rFonts w:ascii="Arial" w:hAnsi="Arial" w:cs="Arial"/>
          <w:sz w:val="24"/>
          <w:szCs w:val="24"/>
        </w:rPr>
      </w:pPr>
      <w:r>
        <w:rPr>
          <w:rFonts w:ascii="Arial" w:hAnsi="Arial" w:cs="Arial"/>
          <w:sz w:val="24"/>
          <w:szCs w:val="24"/>
        </w:rPr>
        <w:t xml:space="preserve">Volker Böhm </w:t>
      </w:r>
      <w:r w:rsidR="006B432A" w:rsidRPr="007727BE">
        <w:rPr>
          <w:rFonts w:ascii="Arial" w:hAnsi="Arial" w:cs="Arial"/>
          <w:sz w:val="24"/>
          <w:szCs w:val="24"/>
        </w:rPr>
        <w:t xml:space="preserve">erläuterte nochmals die Ziele dieses Projektes, bei dem sich die </w:t>
      </w:r>
      <w:r w:rsidR="00FB0393" w:rsidRPr="007727BE">
        <w:rPr>
          <w:rFonts w:ascii="Arial" w:hAnsi="Arial" w:cs="Arial"/>
          <w:sz w:val="24"/>
          <w:szCs w:val="24"/>
        </w:rPr>
        <w:t>RAS</w:t>
      </w:r>
      <w:r w:rsidR="006B432A" w:rsidRPr="007727BE">
        <w:rPr>
          <w:rFonts w:ascii="Arial" w:hAnsi="Arial" w:cs="Arial"/>
          <w:sz w:val="24"/>
          <w:szCs w:val="24"/>
        </w:rPr>
        <w:t>opathien als seltenes Krankheitsbild in einer europäischen Ausschreibung durchgesetzt hatte</w:t>
      </w:r>
      <w:r>
        <w:rPr>
          <w:rFonts w:ascii="Arial" w:hAnsi="Arial" w:cs="Arial"/>
          <w:sz w:val="24"/>
          <w:szCs w:val="24"/>
        </w:rPr>
        <w:t>n</w:t>
      </w:r>
      <w:r w:rsidR="006B432A" w:rsidRPr="007727BE">
        <w:rPr>
          <w:rFonts w:ascii="Arial" w:hAnsi="Arial" w:cs="Arial"/>
          <w:sz w:val="24"/>
          <w:szCs w:val="24"/>
        </w:rPr>
        <w:t xml:space="preserve"> und nun für die nächsten 4 Jahre mit EU-Fördergeldern unterstützt w</w:t>
      </w:r>
      <w:r>
        <w:rPr>
          <w:rFonts w:ascii="Arial" w:hAnsi="Arial" w:cs="Arial"/>
          <w:sz w:val="24"/>
          <w:szCs w:val="24"/>
        </w:rPr>
        <w:t>erden</w:t>
      </w:r>
      <w:r w:rsidR="006B432A" w:rsidRPr="007727BE">
        <w:rPr>
          <w:rFonts w:ascii="Arial" w:hAnsi="Arial" w:cs="Arial"/>
          <w:sz w:val="24"/>
          <w:szCs w:val="24"/>
        </w:rPr>
        <w:t>.</w:t>
      </w:r>
    </w:p>
    <w:p w14:paraId="2E2980E7" w14:textId="69C70786" w:rsidR="006B432A" w:rsidRPr="007727BE" w:rsidRDefault="006B432A" w:rsidP="006B432A">
      <w:pPr>
        <w:rPr>
          <w:rFonts w:ascii="Arial" w:hAnsi="Arial" w:cs="Arial"/>
          <w:sz w:val="24"/>
          <w:szCs w:val="24"/>
        </w:rPr>
      </w:pPr>
      <w:r w:rsidRPr="007727BE">
        <w:rPr>
          <w:rFonts w:ascii="Arial" w:hAnsi="Arial" w:cs="Arial"/>
          <w:sz w:val="24"/>
          <w:szCs w:val="24"/>
        </w:rPr>
        <w:t xml:space="preserve">Kernpunkt dieses Projektes ist die Patienten-Datenbank, die von den Betroffenen </w:t>
      </w:r>
      <w:r w:rsidR="00FB0393" w:rsidRPr="007727BE">
        <w:rPr>
          <w:rFonts w:ascii="Arial" w:hAnsi="Arial" w:cs="Arial"/>
          <w:sz w:val="24"/>
          <w:szCs w:val="24"/>
        </w:rPr>
        <w:t xml:space="preserve">bzw. deren Angehörigen </w:t>
      </w:r>
      <w:r w:rsidRPr="007727BE">
        <w:rPr>
          <w:rFonts w:ascii="Arial" w:hAnsi="Arial" w:cs="Arial"/>
          <w:sz w:val="24"/>
          <w:szCs w:val="24"/>
        </w:rPr>
        <w:t xml:space="preserve">entsprechend befüllt werden </w:t>
      </w:r>
      <w:r w:rsidR="00FB0393" w:rsidRPr="007727BE">
        <w:rPr>
          <w:rFonts w:ascii="Arial" w:hAnsi="Arial" w:cs="Arial"/>
          <w:sz w:val="24"/>
          <w:szCs w:val="24"/>
        </w:rPr>
        <w:t>soll</w:t>
      </w:r>
      <w:r w:rsidRPr="007727BE">
        <w:rPr>
          <w:rFonts w:ascii="Arial" w:hAnsi="Arial" w:cs="Arial"/>
          <w:sz w:val="24"/>
          <w:szCs w:val="24"/>
        </w:rPr>
        <w:t xml:space="preserve">, damit die Forschenden genügend Datenmaterial für </w:t>
      </w:r>
      <w:r w:rsidR="00FB0393" w:rsidRPr="007727BE">
        <w:rPr>
          <w:rFonts w:ascii="Arial" w:hAnsi="Arial" w:cs="Arial"/>
          <w:sz w:val="24"/>
          <w:szCs w:val="24"/>
        </w:rPr>
        <w:t xml:space="preserve">ihre </w:t>
      </w:r>
      <w:r w:rsidRPr="007727BE">
        <w:rPr>
          <w:rFonts w:ascii="Arial" w:hAnsi="Arial" w:cs="Arial"/>
          <w:sz w:val="24"/>
          <w:szCs w:val="24"/>
        </w:rPr>
        <w:t>Studien</w:t>
      </w:r>
      <w:r w:rsidR="00FB0393" w:rsidRPr="007727BE">
        <w:rPr>
          <w:rFonts w:ascii="Arial" w:hAnsi="Arial" w:cs="Arial"/>
          <w:sz w:val="24"/>
          <w:szCs w:val="24"/>
        </w:rPr>
        <w:t xml:space="preserve"> und Vergleichsgruppen haben</w:t>
      </w:r>
      <w:r w:rsidRPr="007727BE">
        <w:rPr>
          <w:rFonts w:ascii="Arial" w:hAnsi="Arial" w:cs="Arial"/>
          <w:sz w:val="24"/>
          <w:szCs w:val="24"/>
        </w:rPr>
        <w:t>.</w:t>
      </w:r>
      <w:r w:rsidR="00271197">
        <w:rPr>
          <w:rFonts w:ascii="Arial" w:hAnsi="Arial" w:cs="Arial"/>
          <w:sz w:val="24"/>
          <w:szCs w:val="24"/>
        </w:rPr>
        <w:t xml:space="preserve"> Diese Datenbank ist eine Datenbank von Patienten für Patienten.</w:t>
      </w:r>
    </w:p>
    <w:p w14:paraId="33A08169" w14:textId="13789E16" w:rsidR="00FB0393" w:rsidRPr="007727BE" w:rsidRDefault="006B432A" w:rsidP="006B432A">
      <w:pPr>
        <w:rPr>
          <w:rFonts w:ascii="Arial" w:hAnsi="Arial" w:cs="Arial"/>
          <w:sz w:val="24"/>
          <w:szCs w:val="24"/>
        </w:rPr>
      </w:pPr>
      <w:r w:rsidRPr="007727BE">
        <w:rPr>
          <w:rFonts w:ascii="Arial" w:hAnsi="Arial" w:cs="Arial"/>
          <w:sz w:val="24"/>
          <w:szCs w:val="24"/>
        </w:rPr>
        <w:t xml:space="preserve">In einer Live-Präsentation erklärte </w:t>
      </w:r>
      <w:r w:rsidR="00FB0393" w:rsidRPr="007727BE">
        <w:rPr>
          <w:rFonts w:ascii="Arial" w:hAnsi="Arial" w:cs="Arial"/>
          <w:sz w:val="24"/>
          <w:szCs w:val="24"/>
        </w:rPr>
        <w:t xml:space="preserve">Volker Böhm </w:t>
      </w:r>
      <w:r w:rsidRPr="007727BE">
        <w:rPr>
          <w:rFonts w:ascii="Arial" w:hAnsi="Arial" w:cs="Arial"/>
          <w:sz w:val="24"/>
          <w:szCs w:val="24"/>
        </w:rPr>
        <w:t>die Anmeldung, Registrierung und die Dateneingabe. Diese wird fortlaufend ergänzt und mit neuen, den Forschungen angepassten Fragestellungen</w:t>
      </w:r>
      <w:r w:rsidR="00271197">
        <w:rPr>
          <w:rFonts w:ascii="Arial" w:hAnsi="Arial" w:cs="Arial"/>
          <w:sz w:val="24"/>
          <w:szCs w:val="24"/>
        </w:rPr>
        <w:t>,</w:t>
      </w:r>
      <w:r w:rsidRPr="007727BE">
        <w:rPr>
          <w:rFonts w:ascii="Arial" w:hAnsi="Arial" w:cs="Arial"/>
          <w:sz w:val="24"/>
          <w:szCs w:val="24"/>
        </w:rPr>
        <w:t xml:space="preserve"> an die registrieren User ergänzt</w:t>
      </w:r>
      <w:r w:rsidR="00FB0393" w:rsidRPr="007727BE">
        <w:rPr>
          <w:rFonts w:ascii="Arial" w:hAnsi="Arial" w:cs="Arial"/>
          <w:sz w:val="24"/>
          <w:szCs w:val="24"/>
        </w:rPr>
        <w:t>.</w:t>
      </w:r>
    </w:p>
    <w:p w14:paraId="0942EC12" w14:textId="3D77AB7A" w:rsidR="006B432A" w:rsidRPr="007727BE" w:rsidRDefault="00FB0393" w:rsidP="006B432A">
      <w:pPr>
        <w:rPr>
          <w:rFonts w:ascii="Arial" w:hAnsi="Arial" w:cs="Arial"/>
          <w:sz w:val="24"/>
          <w:szCs w:val="24"/>
        </w:rPr>
      </w:pPr>
      <w:r w:rsidRPr="007727BE">
        <w:rPr>
          <w:rFonts w:ascii="Arial" w:hAnsi="Arial" w:cs="Arial"/>
          <w:sz w:val="24"/>
          <w:szCs w:val="24"/>
        </w:rPr>
        <w:t xml:space="preserve">Daran anschließend gab uns </w:t>
      </w:r>
      <w:r w:rsidR="006B432A" w:rsidRPr="007727BE">
        <w:rPr>
          <w:rFonts w:ascii="Arial" w:hAnsi="Arial" w:cs="Arial"/>
          <w:sz w:val="24"/>
          <w:szCs w:val="24"/>
        </w:rPr>
        <w:t xml:space="preserve">Professor </w:t>
      </w:r>
      <w:r w:rsidRPr="007727BE">
        <w:rPr>
          <w:rFonts w:ascii="Arial" w:hAnsi="Arial" w:cs="Arial"/>
          <w:sz w:val="24"/>
          <w:szCs w:val="24"/>
        </w:rPr>
        <w:t xml:space="preserve">Martin </w:t>
      </w:r>
      <w:r w:rsidR="006B432A" w:rsidRPr="007727BE">
        <w:rPr>
          <w:rFonts w:ascii="Arial" w:hAnsi="Arial" w:cs="Arial"/>
          <w:sz w:val="24"/>
          <w:szCs w:val="24"/>
        </w:rPr>
        <w:t xml:space="preserve">Zenker </w:t>
      </w:r>
      <w:r w:rsidRPr="007727BE">
        <w:rPr>
          <w:rFonts w:ascii="Arial" w:hAnsi="Arial" w:cs="Arial"/>
          <w:sz w:val="24"/>
          <w:szCs w:val="24"/>
        </w:rPr>
        <w:t xml:space="preserve">von der Universitätsklinik (Humangenetik) Magdeburg </w:t>
      </w:r>
      <w:r w:rsidR="006B432A" w:rsidRPr="007727BE">
        <w:rPr>
          <w:rFonts w:ascii="Arial" w:hAnsi="Arial" w:cs="Arial"/>
          <w:sz w:val="24"/>
          <w:szCs w:val="24"/>
        </w:rPr>
        <w:t xml:space="preserve">in seinem Referat einen </w:t>
      </w:r>
      <w:r w:rsidR="00260065" w:rsidRPr="007727BE">
        <w:rPr>
          <w:rFonts w:ascii="Arial" w:hAnsi="Arial" w:cs="Arial"/>
          <w:sz w:val="24"/>
          <w:szCs w:val="24"/>
        </w:rPr>
        <w:t>ausführlichen</w:t>
      </w:r>
      <w:r w:rsidR="006B432A" w:rsidRPr="007727BE">
        <w:rPr>
          <w:rFonts w:ascii="Arial" w:hAnsi="Arial" w:cs="Arial"/>
          <w:sz w:val="24"/>
          <w:szCs w:val="24"/>
        </w:rPr>
        <w:t xml:space="preserve"> Überblick über den Stand der Forschung und betonte </w:t>
      </w:r>
      <w:r w:rsidR="00260065" w:rsidRPr="007727BE">
        <w:rPr>
          <w:rFonts w:ascii="Arial" w:hAnsi="Arial" w:cs="Arial"/>
          <w:sz w:val="24"/>
          <w:szCs w:val="24"/>
        </w:rPr>
        <w:t>ebenso</w:t>
      </w:r>
      <w:r w:rsidR="006B432A" w:rsidRPr="007727BE">
        <w:rPr>
          <w:rFonts w:ascii="Arial" w:hAnsi="Arial" w:cs="Arial"/>
          <w:sz w:val="24"/>
          <w:szCs w:val="24"/>
        </w:rPr>
        <w:t xml:space="preserve"> nochmals die Wichtigkeit des „EURAS-Projektes“ für die Forschung. Auch das Thema „Autismus im CFC-Syndrom“</w:t>
      </w:r>
      <w:r w:rsidR="00271197">
        <w:rPr>
          <w:rFonts w:ascii="Arial" w:hAnsi="Arial" w:cs="Arial"/>
          <w:sz w:val="24"/>
          <w:szCs w:val="24"/>
        </w:rPr>
        <w:t xml:space="preserve"> </w:t>
      </w:r>
      <w:r w:rsidR="006B432A" w:rsidRPr="007727BE">
        <w:rPr>
          <w:rFonts w:ascii="Arial" w:hAnsi="Arial" w:cs="Arial"/>
          <w:sz w:val="24"/>
          <w:szCs w:val="24"/>
        </w:rPr>
        <w:t xml:space="preserve">wurde mit Hilfe von Studien </w:t>
      </w:r>
      <w:r w:rsidR="00260065" w:rsidRPr="007727BE">
        <w:rPr>
          <w:rFonts w:ascii="Arial" w:hAnsi="Arial" w:cs="Arial"/>
          <w:sz w:val="24"/>
          <w:szCs w:val="24"/>
        </w:rPr>
        <w:t>veranschaulicht</w:t>
      </w:r>
      <w:r w:rsidR="006B432A" w:rsidRPr="007727BE">
        <w:rPr>
          <w:rFonts w:ascii="Arial" w:hAnsi="Arial" w:cs="Arial"/>
          <w:sz w:val="24"/>
          <w:szCs w:val="24"/>
        </w:rPr>
        <w:t>.</w:t>
      </w:r>
    </w:p>
    <w:p w14:paraId="7D28C73F" w14:textId="27FE2F62" w:rsidR="006B432A" w:rsidRPr="007727BE" w:rsidRDefault="006B432A" w:rsidP="006B432A">
      <w:pPr>
        <w:rPr>
          <w:rFonts w:ascii="Arial" w:hAnsi="Arial" w:cs="Arial"/>
          <w:sz w:val="24"/>
          <w:szCs w:val="24"/>
        </w:rPr>
      </w:pPr>
      <w:r w:rsidRPr="007727BE">
        <w:rPr>
          <w:rFonts w:ascii="Arial" w:hAnsi="Arial" w:cs="Arial"/>
          <w:sz w:val="24"/>
          <w:szCs w:val="24"/>
        </w:rPr>
        <w:t>Nach der Kaffeepause standen Prof. Zenker und Ren</w:t>
      </w:r>
      <w:r w:rsidR="00260065" w:rsidRPr="007727BE">
        <w:rPr>
          <w:rFonts w:ascii="Arial" w:hAnsi="Arial" w:cs="Arial"/>
          <w:sz w:val="24"/>
          <w:szCs w:val="24"/>
        </w:rPr>
        <w:t>é</w:t>
      </w:r>
      <w:r w:rsidRPr="007727BE">
        <w:rPr>
          <w:rFonts w:ascii="Arial" w:hAnsi="Arial" w:cs="Arial"/>
          <w:sz w:val="24"/>
          <w:szCs w:val="24"/>
        </w:rPr>
        <w:t xml:space="preserve"> Reichelt für eine offenen Frage- und Antwortrunde und </w:t>
      </w:r>
      <w:r w:rsidR="00260065" w:rsidRPr="007727BE">
        <w:rPr>
          <w:rFonts w:ascii="Arial" w:hAnsi="Arial" w:cs="Arial"/>
          <w:sz w:val="24"/>
          <w:szCs w:val="24"/>
        </w:rPr>
        <w:t xml:space="preserve">für </w:t>
      </w:r>
      <w:r w:rsidRPr="007727BE">
        <w:rPr>
          <w:rFonts w:ascii="Arial" w:hAnsi="Arial" w:cs="Arial"/>
          <w:sz w:val="24"/>
          <w:szCs w:val="24"/>
        </w:rPr>
        <w:t>Diskussion</w:t>
      </w:r>
      <w:r w:rsidR="00260065" w:rsidRPr="007727BE">
        <w:rPr>
          <w:rFonts w:ascii="Arial" w:hAnsi="Arial" w:cs="Arial"/>
          <w:sz w:val="24"/>
          <w:szCs w:val="24"/>
        </w:rPr>
        <w:t>en rund um das CFC-Syndrom</w:t>
      </w:r>
      <w:r w:rsidRPr="007727BE">
        <w:rPr>
          <w:rFonts w:ascii="Arial" w:hAnsi="Arial" w:cs="Arial"/>
          <w:sz w:val="24"/>
          <w:szCs w:val="24"/>
        </w:rPr>
        <w:t xml:space="preserve"> zur Verfügung, die </w:t>
      </w:r>
      <w:r w:rsidR="00260065" w:rsidRPr="007727BE">
        <w:rPr>
          <w:rFonts w:ascii="Arial" w:hAnsi="Arial" w:cs="Arial"/>
          <w:sz w:val="24"/>
          <w:szCs w:val="24"/>
        </w:rPr>
        <w:t>nach</w:t>
      </w:r>
      <w:r w:rsidRPr="007727BE">
        <w:rPr>
          <w:rFonts w:ascii="Arial" w:hAnsi="Arial" w:cs="Arial"/>
          <w:sz w:val="24"/>
          <w:szCs w:val="24"/>
        </w:rPr>
        <w:t xml:space="preserve"> dem gemeinsamen Abendessen endete</w:t>
      </w:r>
      <w:r w:rsidR="00260065" w:rsidRPr="007727BE">
        <w:rPr>
          <w:rFonts w:ascii="Arial" w:hAnsi="Arial" w:cs="Arial"/>
          <w:sz w:val="24"/>
          <w:szCs w:val="24"/>
        </w:rPr>
        <w:t>n</w:t>
      </w:r>
      <w:r w:rsidRPr="007727BE">
        <w:rPr>
          <w:rFonts w:ascii="Arial" w:hAnsi="Arial" w:cs="Arial"/>
          <w:sz w:val="24"/>
          <w:szCs w:val="24"/>
        </w:rPr>
        <w:t xml:space="preserve"> und den dritten Tagungstag abschlo</w:t>
      </w:r>
      <w:r w:rsidR="00260065" w:rsidRPr="007727BE">
        <w:rPr>
          <w:rFonts w:ascii="Arial" w:hAnsi="Arial" w:cs="Arial"/>
          <w:sz w:val="24"/>
          <w:szCs w:val="24"/>
        </w:rPr>
        <w:t>ssen.</w:t>
      </w:r>
    </w:p>
    <w:p w14:paraId="2070C2C3" w14:textId="32FA419C" w:rsidR="006B432A" w:rsidRPr="007727BE" w:rsidRDefault="006B432A" w:rsidP="006B432A">
      <w:pPr>
        <w:rPr>
          <w:rFonts w:ascii="Arial" w:hAnsi="Arial" w:cs="Arial"/>
          <w:sz w:val="24"/>
          <w:szCs w:val="24"/>
        </w:rPr>
      </w:pPr>
      <w:r w:rsidRPr="007727BE">
        <w:rPr>
          <w:rFonts w:ascii="Arial" w:hAnsi="Arial" w:cs="Arial"/>
          <w:sz w:val="24"/>
          <w:szCs w:val="24"/>
        </w:rPr>
        <w:t xml:space="preserve">Den vierten und letzten Tagungstag eröffnete Sissy Rehout, Konferenzteilnehmerin und Vorstandsmitglied </w:t>
      </w:r>
      <w:r w:rsidR="00260065" w:rsidRPr="007727BE">
        <w:rPr>
          <w:rFonts w:ascii="Arial" w:hAnsi="Arial" w:cs="Arial"/>
          <w:sz w:val="24"/>
          <w:szCs w:val="24"/>
        </w:rPr>
        <w:t xml:space="preserve">von </w:t>
      </w:r>
      <w:r w:rsidRPr="007727BE">
        <w:rPr>
          <w:rFonts w:ascii="Arial" w:hAnsi="Arial" w:cs="Arial"/>
          <w:sz w:val="24"/>
          <w:szCs w:val="24"/>
        </w:rPr>
        <w:t xml:space="preserve">CFC-Syndrom e.V. mit einem Workshop zum Thema Epilepsie, bei dem </w:t>
      </w:r>
      <w:r w:rsidR="00260065" w:rsidRPr="007727BE">
        <w:rPr>
          <w:rFonts w:ascii="Arial" w:hAnsi="Arial" w:cs="Arial"/>
          <w:sz w:val="24"/>
          <w:szCs w:val="24"/>
        </w:rPr>
        <w:t>sich b</w:t>
      </w:r>
      <w:r w:rsidRPr="007727BE">
        <w:rPr>
          <w:rFonts w:ascii="Arial" w:hAnsi="Arial" w:cs="Arial"/>
          <w:sz w:val="24"/>
          <w:szCs w:val="24"/>
        </w:rPr>
        <w:t xml:space="preserve">etroffenen Familien </w:t>
      </w:r>
      <w:r w:rsidR="00260065" w:rsidRPr="007727BE">
        <w:rPr>
          <w:rFonts w:ascii="Arial" w:hAnsi="Arial" w:cs="Arial"/>
          <w:sz w:val="24"/>
          <w:szCs w:val="24"/>
        </w:rPr>
        <w:t>über Formen der Epilepsie im CFC-Syndrom und deren Begleiterscheinungen wie z.B. Schlafproblematiken</w:t>
      </w:r>
      <w:r w:rsidRPr="007727BE">
        <w:rPr>
          <w:rFonts w:ascii="Arial" w:hAnsi="Arial" w:cs="Arial"/>
          <w:sz w:val="24"/>
          <w:szCs w:val="24"/>
        </w:rPr>
        <w:t xml:space="preserve"> austauschen konnten und Infos zu Medikamenten und speziellen Kliniken erhielten.</w:t>
      </w:r>
    </w:p>
    <w:p w14:paraId="20EC6485" w14:textId="69BE0946" w:rsidR="006B432A" w:rsidRPr="007727BE" w:rsidRDefault="006B432A" w:rsidP="006B432A">
      <w:pPr>
        <w:rPr>
          <w:rFonts w:ascii="Arial" w:hAnsi="Arial" w:cs="Arial"/>
          <w:sz w:val="24"/>
          <w:szCs w:val="24"/>
        </w:rPr>
      </w:pPr>
      <w:r w:rsidRPr="007727BE">
        <w:rPr>
          <w:rFonts w:ascii="Arial" w:hAnsi="Arial" w:cs="Arial"/>
          <w:sz w:val="24"/>
          <w:szCs w:val="24"/>
        </w:rPr>
        <w:t>Nach dem gemeinsamen Mittagessen endete die Fachtagung</w:t>
      </w:r>
      <w:r w:rsidR="00260065" w:rsidRPr="007727BE">
        <w:rPr>
          <w:rFonts w:ascii="Arial" w:hAnsi="Arial" w:cs="Arial"/>
          <w:sz w:val="24"/>
          <w:szCs w:val="24"/>
        </w:rPr>
        <w:t xml:space="preserve"> 2024.</w:t>
      </w:r>
    </w:p>
    <w:p w14:paraId="76835023" w14:textId="57F8010E" w:rsidR="00260065" w:rsidRDefault="00260065" w:rsidP="006B432A">
      <w:pPr>
        <w:rPr>
          <w:rFonts w:ascii="Arial" w:hAnsi="Arial" w:cs="Arial"/>
          <w:sz w:val="24"/>
          <w:szCs w:val="24"/>
        </w:rPr>
      </w:pPr>
      <w:r w:rsidRPr="007727BE">
        <w:rPr>
          <w:rFonts w:ascii="Arial" w:hAnsi="Arial" w:cs="Arial"/>
          <w:sz w:val="24"/>
          <w:szCs w:val="24"/>
        </w:rPr>
        <w:t xml:space="preserve">Wir freuen uns schon heute auf die nächste Fachtagung und sind </w:t>
      </w:r>
      <w:r w:rsidRPr="007727BE">
        <w:rPr>
          <w:rFonts w:ascii="Arial" w:hAnsi="Arial" w:cs="Arial"/>
          <w:b/>
          <w:bCs/>
          <w:sz w:val="24"/>
          <w:szCs w:val="24"/>
        </w:rPr>
        <w:t>Aktion Mensch</w:t>
      </w:r>
      <w:r w:rsidRPr="007727BE">
        <w:rPr>
          <w:rFonts w:ascii="Arial" w:hAnsi="Arial" w:cs="Arial"/>
          <w:sz w:val="24"/>
          <w:szCs w:val="24"/>
        </w:rPr>
        <w:t xml:space="preserve"> </w:t>
      </w:r>
      <w:r w:rsidRPr="00AD1470">
        <w:rPr>
          <w:rFonts w:ascii="Arial" w:hAnsi="Arial" w:cs="Arial"/>
          <w:b/>
          <w:bCs/>
          <w:sz w:val="24"/>
          <w:szCs w:val="24"/>
        </w:rPr>
        <w:t>e.V.</w:t>
      </w:r>
      <w:r w:rsidRPr="007727BE">
        <w:rPr>
          <w:rFonts w:ascii="Arial" w:hAnsi="Arial" w:cs="Arial"/>
          <w:sz w:val="24"/>
          <w:szCs w:val="24"/>
        </w:rPr>
        <w:t xml:space="preserve"> äußerst dankbar für die finanzielle Unterstützung, die wir auch in diesem Jahr erneut abrufen durften.</w:t>
      </w:r>
    </w:p>
    <w:p w14:paraId="7BDB3842" w14:textId="77777777" w:rsidR="004D2D50" w:rsidRPr="007727BE" w:rsidRDefault="004D2D50" w:rsidP="006B432A">
      <w:pPr>
        <w:rPr>
          <w:rFonts w:ascii="Arial" w:hAnsi="Arial" w:cs="Arial"/>
          <w:sz w:val="24"/>
          <w:szCs w:val="24"/>
        </w:rPr>
      </w:pPr>
    </w:p>
    <w:p w14:paraId="780715A8" w14:textId="77777777" w:rsidR="006B432A" w:rsidRPr="007727BE" w:rsidRDefault="006B432A" w:rsidP="006B432A">
      <w:pPr>
        <w:rPr>
          <w:rFonts w:ascii="Arial" w:hAnsi="Arial" w:cs="Arial"/>
          <w:b/>
          <w:sz w:val="24"/>
          <w:szCs w:val="24"/>
        </w:rPr>
      </w:pPr>
    </w:p>
    <w:sectPr w:rsidR="006B432A" w:rsidRPr="007727BE">
      <w:pgSz w:w="11906" w:h="16838"/>
      <w:pgMar w:top="851"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A82CE7"/>
    <w:multiLevelType w:val="hybridMultilevel"/>
    <w:tmpl w:val="ADA8735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82F4CC3"/>
    <w:multiLevelType w:val="hybridMultilevel"/>
    <w:tmpl w:val="4D8C6BF8"/>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6C4B0A"/>
    <w:multiLevelType w:val="hybridMultilevel"/>
    <w:tmpl w:val="028C347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6DE7EA0"/>
    <w:multiLevelType w:val="hybridMultilevel"/>
    <w:tmpl w:val="39640F8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91950524">
    <w:abstractNumId w:val="2"/>
  </w:num>
  <w:num w:numId="2" w16cid:durableId="1887839072">
    <w:abstractNumId w:val="1"/>
  </w:num>
  <w:num w:numId="3" w16cid:durableId="1234900627">
    <w:abstractNumId w:val="0"/>
  </w:num>
  <w:num w:numId="4" w16cid:durableId="1859000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6FC"/>
    <w:rsid w:val="000D7FEB"/>
    <w:rsid w:val="001B6CA3"/>
    <w:rsid w:val="001D3AFA"/>
    <w:rsid w:val="001F41AF"/>
    <w:rsid w:val="00217ADC"/>
    <w:rsid w:val="00241C65"/>
    <w:rsid w:val="002529F8"/>
    <w:rsid w:val="00260065"/>
    <w:rsid w:val="00271197"/>
    <w:rsid w:val="00277C8D"/>
    <w:rsid w:val="002B0191"/>
    <w:rsid w:val="003B11A0"/>
    <w:rsid w:val="003F7272"/>
    <w:rsid w:val="004321E9"/>
    <w:rsid w:val="004A4BAC"/>
    <w:rsid w:val="004D2D50"/>
    <w:rsid w:val="00505C19"/>
    <w:rsid w:val="00532E0B"/>
    <w:rsid w:val="006B432A"/>
    <w:rsid w:val="006C241E"/>
    <w:rsid w:val="007727BE"/>
    <w:rsid w:val="008202C5"/>
    <w:rsid w:val="00921C16"/>
    <w:rsid w:val="0094042E"/>
    <w:rsid w:val="009A280C"/>
    <w:rsid w:val="009D420A"/>
    <w:rsid w:val="00A13762"/>
    <w:rsid w:val="00A44D5C"/>
    <w:rsid w:val="00AA7C2D"/>
    <w:rsid w:val="00AD1470"/>
    <w:rsid w:val="00BB2A08"/>
    <w:rsid w:val="00CF309C"/>
    <w:rsid w:val="00D16121"/>
    <w:rsid w:val="00D21AA8"/>
    <w:rsid w:val="00E216FC"/>
    <w:rsid w:val="00ED2E63"/>
    <w:rsid w:val="00EE5977"/>
    <w:rsid w:val="00F364AE"/>
    <w:rsid w:val="00FA2252"/>
    <w:rsid w:val="00FB0393"/>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C1A06"/>
  <w15:docId w15:val="{404CC8F4-D6DB-4AC9-85BB-A7159A1F0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06972"/>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qFormat/>
    <w:rsid w:val="00FE4EE7"/>
    <w:rPr>
      <w:rFonts w:ascii="Tahoma" w:hAnsi="Tahoma" w:cs="Tahoma"/>
      <w:sz w:val="16"/>
      <w:szCs w:val="16"/>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Sprechblasentext">
    <w:name w:val="Balloon Text"/>
    <w:basedOn w:val="Standard"/>
    <w:link w:val="SprechblasentextZchn"/>
    <w:uiPriority w:val="99"/>
    <w:semiHidden/>
    <w:unhideWhenUsed/>
    <w:qFormat/>
    <w:rsid w:val="00FE4EE7"/>
    <w:pPr>
      <w:spacing w:after="0" w:line="240" w:lineRule="auto"/>
    </w:pPr>
    <w:rPr>
      <w:rFonts w:ascii="Tahoma" w:hAnsi="Tahoma" w:cs="Tahoma"/>
      <w:sz w:val="16"/>
      <w:szCs w:val="16"/>
    </w:rPr>
  </w:style>
  <w:style w:type="paragraph" w:styleId="StandardWeb">
    <w:name w:val="Normal (Web)"/>
    <w:basedOn w:val="Standard"/>
    <w:uiPriority w:val="99"/>
    <w:unhideWhenUsed/>
    <w:qFormat/>
    <w:rsid w:val="00925937"/>
    <w:pPr>
      <w:spacing w:beforeAutospacing="1" w:afterAutospacing="1" w:line="240" w:lineRule="auto"/>
    </w:pPr>
    <w:rPr>
      <w:rFonts w:ascii="Times New Roman" w:eastAsia="Times New Roman" w:hAnsi="Times New Roman" w:cs="Times New Roman"/>
      <w:sz w:val="24"/>
      <w:szCs w:val="24"/>
      <w:lang w:eastAsia="de-DE"/>
    </w:rPr>
  </w:style>
  <w:style w:type="paragraph" w:customStyle="1" w:styleId="Default">
    <w:name w:val="Default"/>
    <w:qFormat/>
    <w:rsid w:val="002E0573"/>
    <w:rPr>
      <w:rFonts w:ascii="Arial" w:eastAsia="Calibri" w:hAnsi="Arial" w:cs="Arial"/>
      <w:color w:val="000000"/>
      <w:sz w:val="24"/>
      <w:szCs w:val="24"/>
    </w:rPr>
  </w:style>
  <w:style w:type="paragraph" w:customStyle="1" w:styleId="Rahmeninhalt">
    <w:name w:val="Rahmeninhalt"/>
    <w:basedOn w:val="Standard"/>
    <w:qFormat/>
  </w:style>
  <w:style w:type="paragraph" w:styleId="Listenabsatz">
    <w:name w:val="List Paragraph"/>
    <w:basedOn w:val="Standard"/>
    <w:uiPriority w:val="34"/>
    <w:qFormat/>
    <w:rsid w:val="00D161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4094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isolde</dc:creator>
  <dc:description/>
  <cp:lastModifiedBy>Selgrad, Isolde</cp:lastModifiedBy>
  <cp:revision>7</cp:revision>
  <cp:lastPrinted>2022-03-27T11:39:00Z</cp:lastPrinted>
  <dcterms:created xsi:type="dcterms:W3CDTF">2024-11-06T11:03:00Z</dcterms:created>
  <dcterms:modified xsi:type="dcterms:W3CDTF">2024-11-06T11:41:00Z</dcterms:modified>
  <dc:language>de-DE</dc:language>
</cp:coreProperties>
</file>